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0E5B" w:rsidRDefault="00C201B8">
      <w:pPr>
        <w:spacing w:before="240" w:after="120"/>
      </w:pPr>
      <w:bookmarkStart w:id="0" w:name="h.gjdgxs" w:colFirst="0" w:colLast="0"/>
      <w:bookmarkEnd w:id="0"/>
      <w:r>
        <w:rPr>
          <w:b/>
          <w:color w:val="F7A11A"/>
          <w:sz w:val="30"/>
          <w:szCs w:val="30"/>
        </w:rPr>
        <w:t xml:space="preserve">BTEC Assignment Brief </w:t>
      </w:r>
    </w:p>
    <w:tbl>
      <w:tblPr>
        <w:tblStyle w:val="a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CB0E5B">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Pr="008829DA" w:rsidRDefault="008829DA">
            <w:pPr>
              <w:rPr>
                <w:b/>
              </w:rPr>
            </w:pPr>
            <w:r w:rsidRPr="008829DA">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rsidR="0054044A" w:rsidRDefault="00863FA1" w:rsidP="00863FA1">
            <w:r>
              <w:t xml:space="preserve">Pearson BTEC Level 3 National </w:t>
            </w:r>
            <w:r w:rsidR="00623A4E">
              <w:t xml:space="preserve">Extended </w:t>
            </w:r>
            <w:bookmarkStart w:id="1" w:name="_GoBack"/>
            <w:bookmarkEnd w:id="1"/>
            <w:r>
              <w:t xml:space="preserve">Diploma in Sport Pearson </w:t>
            </w:r>
          </w:p>
        </w:tc>
      </w:tr>
      <w:tr w:rsidR="008829D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29DA" w:rsidRDefault="00813879">
            <w:pPr>
              <w:rPr>
                <w:b/>
              </w:rPr>
            </w:pPr>
            <w:r>
              <w:rPr>
                <w:b/>
              </w:rPr>
              <w:t>Unit number and t</w:t>
            </w:r>
            <w:r w:rsidR="008829DA">
              <w:rPr>
                <w:b/>
              </w:rPr>
              <w:t>itle</w:t>
            </w:r>
          </w:p>
          <w:p w:rsidR="008829DA" w:rsidRPr="008829DA" w:rsidRDefault="008829DA">
            <w:pPr>
              <w:rPr>
                <w:b/>
              </w:rPr>
            </w:pPr>
          </w:p>
        </w:tc>
        <w:tc>
          <w:tcPr>
            <w:tcW w:w="6327" w:type="dxa"/>
            <w:tcBorders>
              <w:top w:val="single" w:sz="4" w:space="0" w:color="000000"/>
              <w:left w:val="single" w:sz="4" w:space="0" w:color="000000"/>
              <w:bottom w:val="single" w:sz="4" w:space="0" w:color="000000"/>
              <w:right w:val="single" w:sz="4" w:space="0" w:color="000000"/>
            </w:tcBorders>
            <w:vAlign w:val="center"/>
          </w:tcPr>
          <w:p w:rsidR="008829DA" w:rsidRPr="00C62A8C" w:rsidRDefault="00863FA1">
            <w:pPr>
              <w:rPr>
                <w:b/>
              </w:rPr>
            </w:pPr>
            <w:r w:rsidRPr="00863FA1">
              <w:rPr>
                <w:b/>
              </w:rPr>
              <w:t>Unit 3:</w:t>
            </w:r>
            <w:r>
              <w:t xml:space="preserve"> </w:t>
            </w:r>
            <w:r w:rsidRPr="000565B7">
              <w:rPr>
                <w:b/>
              </w:rPr>
              <w:t>Professional Development in the Sports Industry</w:t>
            </w:r>
          </w:p>
        </w:tc>
      </w:tr>
      <w:tr w:rsidR="008829D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29DA" w:rsidRDefault="008829DA" w:rsidP="008829DA">
            <w:pPr>
              <w:rPr>
                <w:b/>
              </w:rPr>
            </w:pPr>
            <w:r>
              <w:rPr>
                <w:b/>
              </w:rPr>
              <w:t xml:space="preserve">Learning aim(s) </w:t>
            </w:r>
            <w:r w:rsidRPr="008829DA">
              <w:rPr>
                <w:sz w:val="16"/>
                <w:szCs w:val="16"/>
              </w:rPr>
              <w:t>(For NQF only</w:t>
            </w:r>
            <w:r>
              <w:rPr>
                <w:sz w:val="16"/>
                <w:szCs w:val="16"/>
              </w:rPr>
              <w:t>)</w:t>
            </w:r>
          </w:p>
        </w:tc>
        <w:tc>
          <w:tcPr>
            <w:tcW w:w="6327" w:type="dxa"/>
            <w:tcBorders>
              <w:top w:val="single" w:sz="4" w:space="0" w:color="000000"/>
              <w:left w:val="single" w:sz="4" w:space="0" w:color="000000"/>
              <w:bottom w:val="single" w:sz="4" w:space="0" w:color="000000"/>
              <w:right w:val="single" w:sz="4" w:space="0" w:color="000000"/>
            </w:tcBorders>
            <w:vAlign w:val="center"/>
          </w:tcPr>
          <w:p w:rsidR="00D525F5" w:rsidRDefault="00D525F5">
            <w:r w:rsidRPr="00D525F5">
              <w:rPr>
                <w:b/>
              </w:rPr>
              <w:t>C:</w:t>
            </w:r>
            <w:r>
              <w:t xml:space="preserve"> Undertake a recruitment activity to demonstrate the processes that can lead to a successful job offer in a selected career pathway </w:t>
            </w:r>
          </w:p>
          <w:p w:rsidR="008829DA" w:rsidRDefault="00D525F5">
            <w:r w:rsidRPr="00D525F5">
              <w:rPr>
                <w:b/>
              </w:rPr>
              <w:t>D:</w:t>
            </w:r>
            <w:r>
              <w:t xml:space="preserve"> Reflect on the recruitment and selection process and your individual performance</w:t>
            </w:r>
          </w:p>
        </w:tc>
      </w:tr>
      <w:tr w:rsidR="008829D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29DA" w:rsidRDefault="008829DA">
            <w:pPr>
              <w:rPr>
                <w:b/>
              </w:rPr>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rsidR="008829DA" w:rsidRPr="00106A6C" w:rsidRDefault="00106A6C">
            <w:pPr>
              <w:rPr>
                <w:b/>
              </w:rPr>
            </w:pPr>
            <w:r w:rsidRPr="00106A6C">
              <w:rPr>
                <w:b/>
              </w:rPr>
              <w:t>Applying for a job in the Sports Industry</w:t>
            </w:r>
          </w:p>
        </w:tc>
      </w:tr>
      <w:tr w:rsidR="00CB0E5B">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Default="00C201B8">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rsidR="00CB0E5B" w:rsidRDefault="00840CE0">
            <w:r>
              <w:t>Charlie German</w:t>
            </w:r>
          </w:p>
          <w:p w:rsidR="0054044A" w:rsidRDefault="0054044A"/>
        </w:tc>
      </w:tr>
      <w:tr w:rsidR="00CB0E5B" w:rsidTr="00AD393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Default="00813879">
            <w:r>
              <w:rPr>
                <w:b/>
              </w:rPr>
              <w:t>Issue date</w:t>
            </w:r>
          </w:p>
        </w:tc>
        <w:tc>
          <w:tcPr>
            <w:tcW w:w="6327" w:type="dxa"/>
            <w:tcBorders>
              <w:left w:val="single" w:sz="4" w:space="0" w:color="000000"/>
              <w:bottom w:val="single" w:sz="4" w:space="0" w:color="000000"/>
            </w:tcBorders>
            <w:vAlign w:val="center"/>
          </w:tcPr>
          <w:p w:rsidR="0054044A" w:rsidRDefault="00840CE0" w:rsidP="00E6241B">
            <w:r>
              <w:t>8</w:t>
            </w:r>
            <w:r w:rsidR="00A178B9">
              <w:t>/11/2018</w:t>
            </w:r>
          </w:p>
        </w:tc>
      </w:tr>
      <w:tr w:rsidR="00CB0E5B" w:rsidTr="00AD3937">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rsidR="00CB0E5B" w:rsidRDefault="00C201B8">
            <w:r>
              <w:rPr>
                <w:b/>
              </w:rPr>
              <w:t xml:space="preserve">Hand in deadline   </w:t>
            </w:r>
          </w:p>
        </w:tc>
        <w:tc>
          <w:tcPr>
            <w:tcW w:w="6327" w:type="dxa"/>
            <w:tcBorders>
              <w:left w:val="single" w:sz="4" w:space="0" w:color="000000"/>
              <w:bottom w:val="single" w:sz="4" w:space="0" w:color="auto"/>
            </w:tcBorders>
            <w:vAlign w:val="center"/>
          </w:tcPr>
          <w:p w:rsidR="0054044A" w:rsidRDefault="00840CE0" w:rsidP="00E6241B">
            <w:r>
              <w:t>29</w:t>
            </w:r>
            <w:r w:rsidR="00A178B9">
              <w:t>/11/2018</w:t>
            </w:r>
          </w:p>
        </w:tc>
      </w:tr>
      <w:tr w:rsidR="00CB0E5B" w:rsidTr="00AD3937">
        <w:tc>
          <w:tcPr>
            <w:tcW w:w="9207" w:type="dxa"/>
            <w:gridSpan w:val="3"/>
            <w:tcBorders>
              <w:top w:val="single" w:sz="4" w:space="0" w:color="auto"/>
              <w:left w:val="nil"/>
              <w:bottom w:val="nil"/>
              <w:right w:val="nil"/>
            </w:tcBorders>
            <w:shd w:val="clear" w:color="auto" w:fill="FFFFFF"/>
            <w:vAlign w:val="center"/>
          </w:tcPr>
          <w:p w:rsidR="00CB0E5B" w:rsidRDefault="00CB0E5B"/>
        </w:tc>
      </w:tr>
      <w:tr w:rsidR="00CB0E5B" w:rsidTr="00AD3937">
        <w:tc>
          <w:tcPr>
            <w:tcW w:w="9207" w:type="dxa"/>
            <w:gridSpan w:val="3"/>
            <w:tcBorders>
              <w:top w:val="nil"/>
              <w:left w:val="nil"/>
              <w:bottom w:val="single" w:sz="4" w:space="0" w:color="auto"/>
              <w:right w:val="nil"/>
            </w:tcBorders>
            <w:vAlign w:val="center"/>
          </w:tcPr>
          <w:p w:rsidR="00CB0E5B" w:rsidRDefault="00CB0E5B"/>
        </w:tc>
      </w:tr>
      <w:tr w:rsidR="00CB0E5B" w:rsidTr="00AD3937">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rsidR="00CB0E5B" w:rsidRDefault="00AD3937">
            <w:r>
              <w:rPr>
                <w:b/>
              </w:rPr>
              <w:t xml:space="preserve">Vocational </w:t>
            </w:r>
            <w:r w:rsidR="00C201B8">
              <w:rPr>
                <w:b/>
              </w:rPr>
              <w:t>Scenario</w:t>
            </w:r>
            <w:r>
              <w:rPr>
                <w:b/>
              </w:rPr>
              <w:t xml:space="preserve"> or Context</w:t>
            </w:r>
          </w:p>
        </w:tc>
        <w:tc>
          <w:tcPr>
            <w:tcW w:w="6327" w:type="dxa"/>
            <w:tcBorders>
              <w:top w:val="single" w:sz="4" w:space="0" w:color="auto"/>
              <w:left w:val="single" w:sz="4" w:space="0" w:color="000000"/>
            </w:tcBorders>
            <w:vAlign w:val="center"/>
          </w:tcPr>
          <w:p w:rsidR="00106A6C" w:rsidRDefault="003B0253">
            <w:r>
              <w:t>Thomas Deacon Academy</w:t>
            </w:r>
            <w:r w:rsidR="00F0793F">
              <w:t xml:space="preserve"> (TDA)</w:t>
            </w:r>
            <w:r>
              <w:t xml:space="preserve"> is becoming the Peterborough centre for Norwich City Football Club’s new Regional Development Programme (RDP). This entails running a Football and education programme, providing coaches for students </w:t>
            </w:r>
            <w:r w:rsidR="00F0793F">
              <w:t>after school and sessions to young people selected to play for their academy set up. The RDP is funded by Norwich City FC with some income coming from coaching fees</w:t>
            </w:r>
            <w:r w:rsidR="00106A6C">
              <w:t xml:space="preserve">. </w:t>
            </w:r>
          </w:p>
          <w:p w:rsidR="00106A6C" w:rsidRDefault="00106A6C"/>
          <w:p w:rsidR="00106A6C" w:rsidRDefault="00F0793F">
            <w:r>
              <w:t>The RDP</w:t>
            </w:r>
            <w:r w:rsidR="00106A6C">
              <w:t xml:space="preserve"> manager would like you to undertake the role of a volunteer to support local people in the recruitment process for</w:t>
            </w:r>
            <w:r>
              <w:t xml:space="preserve"> a number of roles at the RDP</w:t>
            </w:r>
            <w:r w:rsidR="00106A6C">
              <w:t xml:space="preserve">. </w:t>
            </w:r>
          </w:p>
          <w:p w:rsidR="00106A6C" w:rsidRDefault="00106A6C"/>
          <w:p w:rsidR="00106A6C" w:rsidRDefault="00707DA6">
            <w:r>
              <w:t>At present the RDP</w:t>
            </w:r>
            <w:r w:rsidR="00106A6C">
              <w:t xml:space="preserve"> manager believes that people are not clear on the correct process when applying for a job. In order to do this the manager would like you to produce a portfolio and a video which provides people from the local community with an understanding of the requirements at each stage of the application process. </w:t>
            </w:r>
          </w:p>
          <w:p w:rsidR="00106A6C" w:rsidRDefault="00106A6C"/>
          <w:p w:rsidR="00AD3937" w:rsidRDefault="00106A6C" w:rsidP="00707DA6">
            <w:r>
              <w:t xml:space="preserve">In order for the application to be as realistic as possible, the </w:t>
            </w:r>
            <w:r w:rsidR="00707DA6">
              <w:t xml:space="preserve">RDP </w:t>
            </w:r>
            <w:r>
              <w:t xml:space="preserve">manager would like you to apply for a role </w:t>
            </w:r>
            <w:r w:rsidR="00707DA6">
              <w:t xml:space="preserve">within the RDP </w:t>
            </w:r>
            <w:r>
              <w:t>which reflects your own qualifications and experiences.</w:t>
            </w:r>
          </w:p>
        </w:tc>
      </w:tr>
      <w:tr w:rsidR="00CB0E5B">
        <w:tc>
          <w:tcPr>
            <w:tcW w:w="9207" w:type="dxa"/>
            <w:gridSpan w:val="3"/>
            <w:tcBorders>
              <w:left w:val="nil"/>
              <w:right w:val="nil"/>
            </w:tcBorders>
            <w:vAlign w:val="center"/>
          </w:tcPr>
          <w:p w:rsidR="00CB0E5B" w:rsidRDefault="00CB0E5B"/>
        </w:tc>
      </w:tr>
      <w:tr w:rsidR="00CB0E5B">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Default="00C201B8">
            <w:r>
              <w:rPr>
                <w:b/>
              </w:rPr>
              <w:t>Task 1</w:t>
            </w:r>
          </w:p>
        </w:tc>
        <w:tc>
          <w:tcPr>
            <w:tcW w:w="6327" w:type="dxa"/>
            <w:tcBorders>
              <w:left w:val="single" w:sz="4" w:space="0" w:color="000000"/>
            </w:tcBorders>
            <w:vAlign w:val="center"/>
          </w:tcPr>
          <w:p w:rsidR="00106A6C" w:rsidRDefault="00106A6C" w:rsidP="00D575C4">
            <w:r>
              <w:t xml:space="preserve">The </w:t>
            </w:r>
            <w:r w:rsidR="00707DA6">
              <w:t xml:space="preserve">RDP </w:t>
            </w:r>
            <w:r>
              <w:t xml:space="preserve">manager would like you to demonstrate, in the form of a portfolio, a video of an interview and </w:t>
            </w:r>
            <w:r w:rsidR="00707DA6">
              <w:t>a written reflective report, for people who</w:t>
            </w:r>
            <w:r>
              <w:t xml:space="preserve"> are look</w:t>
            </w:r>
            <w:r w:rsidR="00707DA6">
              <w:t>ing to apply for a positon within the RDP</w:t>
            </w:r>
            <w:r>
              <w:t>, the full proc</w:t>
            </w:r>
            <w:r w:rsidR="00707DA6">
              <w:t>ess of applying for a job with the RDP</w:t>
            </w:r>
            <w:r>
              <w:t xml:space="preserve">. The portfolio should demonstrate ‘best practice’ in each stage of the process from applying for the role and through the interview process. </w:t>
            </w:r>
          </w:p>
          <w:p w:rsidR="00106A6C" w:rsidRPr="00106A6C" w:rsidRDefault="00106A6C" w:rsidP="00D575C4">
            <w:pPr>
              <w:rPr>
                <w:b/>
              </w:rPr>
            </w:pPr>
            <w:r w:rsidRPr="00106A6C">
              <w:rPr>
                <w:b/>
              </w:rPr>
              <w:t xml:space="preserve">The Portfolio: </w:t>
            </w:r>
          </w:p>
          <w:p w:rsidR="00106A6C" w:rsidRDefault="00106A6C" w:rsidP="00D575C4">
            <w:r>
              <w:lastRenderedPageBreak/>
              <w:t>In your ca</w:t>
            </w:r>
            <w:r w:rsidR="00707DA6">
              <w:t>pacity as a volunteer</w:t>
            </w:r>
            <w:r w:rsidR="00EC1D02">
              <w:t>,</w:t>
            </w:r>
            <w:r w:rsidR="00707DA6">
              <w:t xml:space="preserve"> the RDP</w:t>
            </w:r>
            <w:r>
              <w:t xml:space="preserve"> manager would like you to d</w:t>
            </w:r>
            <w:r w:rsidR="00707DA6">
              <w:t>emonstrate to potential employee</w:t>
            </w:r>
            <w:r>
              <w:t xml:space="preserve">s at the </w:t>
            </w:r>
            <w:r w:rsidR="00707DA6">
              <w:t xml:space="preserve">RDP </w:t>
            </w:r>
            <w:r>
              <w:t xml:space="preserve">the requirements of how to apply for a job, and how the individual must effectively self-manage themselves during each stage of the recruitment process. </w:t>
            </w:r>
          </w:p>
          <w:p w:rsidR="00106A6C" w:rsidRDefault="00106A6C" w:rsidP="00D575C4"/>
          <w:p w:rsidR="00106A6C" w:rsidRDefault="00106A6C" w:rsidP="00D575C4">
            <w:r>
              <w:t>In order to do this you must prepare the appropriate documentation for selection</w:t>
            </w:r>
            <w:r w:rsidR="00EC1D02">
              <w:t xml:space="preserve"> of a role within the RDP</w:t>
            </w:r>
            <w:r>
              <w:t xml:space="preserve">. </w:t>
            </w:r>
          </w:p>
          <w:p w:rsidR="00106A6C" w:rsidRDefault="00106A6C" w:rsidP="00D575C4">
            <w:r>
              <w:t xml:space="preserve">1. The </w:t>
            </w:r>
            <w:r w:rsidR="00EC1D02">
              <w:t xml:space="preserve">RDP </w:t>
            </w:r>
            <w:r>
              <w:t xml:space="preserve">manager would like you to demonstrate in the portfolio to the prospective candidates, where to look for advertisements and also show them advertisements for similar jobs from within the sector </w:t>
            </w:r>
          </w:p>
          <w:p w:rsidR="00106A6C" w:rsidRDefault="00EC1D02" w:rsidP="00D575C4">
            <w:r>
              <w:t>2. The RDP</w:t>
            </w:r>
            <w:r w:rsidR="00106A6C">
              <w:t xml:space="preserve"> manager would like you to demonstrate in the portfolio to the prospective candidates what a job description, job analysis and personal specification looks like for a job, using examples from similar roles which will be</w:t>
            </w:r>
            <w:r>
              <w:t xml:space="preserve"> available from the RDP</w:t>
            </w:r>
            <w:r w:rsidR="00106A6C">
              <w:t xml:space="preserve">. </w:t>
            </w:r>
          </w:p>
          <w:p w:rsidR="00106A6C" w:rsidRDefault="00EC1D02" w:rsidP="00D575C4">
            <w:r>
              <w:t>3. The RDP</w:t>
            </w:r>
            <w:r w:rsidR="00106A6C">
              <w:t xml:space="preserve"> manager would then like you to complete an exemplar application form, curriculum vitae, and covering letter to support the application for the position. </w:t>
            </w:r>
          </w:p>
          <w:p w:rsidR="00106A6C" w:rsidRDefault="00106A6C" w:rsidP="00D575C4"/>
          <w:p w:rsidR="00106A6C" w:rsidRPr="00106A6C" w:rsidRDefault="00106A6C" w:rsidP="00D575C4">
            <w:pPr>
              <w:rPr>
                <w:b/>
              </w:rPr>
            </w:pPr>
            <w:r w:rsidRPr="00106A6C">
              <w:rPr>
                <w:b/>
              </w:rPr>
              <w:t xml:space="preserve">The Interview: </w:t>
            </w:r>
          </w:p>
          <w:p w:rsidR="00106A6C" w:rsidRDefault="00EC1D02" w:rsidP="00D575C4">
            <w:r>
              <w:t>The RDP</w:t>
            </w:r>
            <w:r w:rsidR="00106A6C">
              <w:t xml:space="preserve"> manager would like you produce a video which shows you taking part in an interview for one of the positions which will be</w:t>
            </w:r>
            <w:r>
              <w:t xml:space="preserve"> available within the RDP</w:t>
            </w:r>
            <w:r w:rsidR="00106A6C">
              <w:t>, demonstrating to applicants the expectations of them when being interviewed for various positions at the centre.</w:t>
            </w:r>
          </w:p>
          <w:p w:rsidR="00106A6C" w:rsidRDefault="00106A6C" w:rsidP="00D575C4"/>
          <w:p w:rsidR="00106A6C" w:rsidRPr="00106A6C" w:rsidRDefault="00106A6C" w:rsidP="00D575C4">
            <w:pPr>
              <w:rPr>
                <w:b/>
              </w:rPr>
            </w:pPr>
            <w:r w:rsidRPr="00106A6C">
              <w:rPr>
                <w:b/>
              </w:rPr>
              <w:t xml:space="preserve">Important information: </w:t>
            </w:r>
          </w:p>
          <w:p w:rsidR="00106A6C" w:rsidRDefault="00106A6C" w:rsidP="00D575C4">
            <w:r>
              <w:t xml:space="preserve">-The position for which you are interviewed for should reflect your own qualifications and experiences to date. </w:t>
            </w:r>
          </w:p>
          <w:p w:rsidR="00106A6C" w:rsidRDefault="00106A6C" w:rsidP="00D575C4">
            <w:r>
              <w:t xml:space="preserve">-Within the interviews you should provide analytical responses to each of the questions directed at you. </w:t>
            </w:r>
          </w:p>
          <w:p w:rsidR="00106A6C" w:rsidRDefault="00106A6C" w:rsidP="00D575C4">
            <w:r>
              <w:t xml:space="preserve">-You should also demonstrate your ability to ask questions to further demonstrate your own skills and knowledge. </w:t>
            </w:r>
          </w:p>
          <w:p w:rsidR="00106A6C" w:rsidRDefault="00106A6C" w:rsidP="00D575C4"/>
          <w:p w:rsidR="00106A6C" w:rsidRPr="00106A6C" w:rsidRDefault="00106A6C" w:rsidP="00D575C4">
            <w:pPr>
              <w:rPr>
                <w:b/>
              </w:rPr>
            </w:pPr>
            <w:r w:rsidRPr="00106A6C">
              <w:rPr>
                <w:b/>
              </w:rPr>
              <w:t xml:space="preserve">Skills for interview: </w:t>
            </w:r>
          </w:p>
          <w:p w:rsidR="00106A6C" w:rsidRDefault="00106A6C" w:rsidP="00D575C4">
            <w:r>
              <w:t>For the</w:t>
            </w:r>
            <w:r w:rsidR="00EC1D02">
              <w:t xml:space="preserve"> purpose of the video the RDP</w:t>
            </w:r>
            <w:r>
              <w:t xml:space="preserve"> manager has asked that in your interview you should look to demonstrate the following skills; </w:t>
            </w:r>
          </w:p>
          <w:p w:rsidR="00106A6C" w:rsidRDefault="00106A6C" w:rsidP="00D575C4">
            <w:r>
              <w:t xml:space="preserve">- You should ensure that you dress appropriately for the interview </w:t>
            </w:r>
          </w:p>
          <w:p w:rsidR="00106A6C" w:rsidRDefault="00106A6C" w:rsidP="00D575C4">
            <w:r>
              <w:t xml:space="preserve">- Be prepared for the questions which you may be asked - Your ability to communicate competently and effectively, considering your body language and listening skills. </w:t>
            </w:r>
          </w:p>
          <w:p w:rsidR="00106A6C" w:rsidRDefault="00106A6C" w:rsidP="00D575C4">
            <w:r>
              <w:t xml:space="preserve">- You should also look to demonstrate your ability to be professional at all times throughout the interview. </w:t>
            </w:r>
          </w:p>
          <w:p w:rsidR="00106A6C" w:rsidRDefault="00106A6C" w:rsidP="00D575C4">
            <w:r>
              <w:t xml:space="preserve">- Ensure you demonstrate career specific technical knowledge/skills </w:t>
            </w:r>
          </w:p>
          <w:p w:rsidR="00106A6C" w:rsidRDefault="00106A6C" w:rsidP="00D575C4">
            <w:r>
              <w:t xml:space="preserve">- You may be required to perform additional tasks (for example, to coach a small part of a session), if you are you </w:t>
            </w:r>
            <w:r>
              <w:lastRenderedPageBreak/>
              <w:t xml:space="preserve">will be informed prior to the interview, but you should be prepared for this. </w:t>
            </w:r>
          </w:p>
          <w:p w:rsidR="00106A6C" w:rsidRPr="00106A6C" w:rsidRDefault="00106A6C" w:rsidP="00D575C4">
            <w:pPr>
              <w:rPr>
                <w:b/>
              </w:rPr>
            </w:pPr>
            <w:r w:rsidRPr="00106A6C">
              <w:rPr>
                <w:b/>
              </w:rPr>
              <w:t xml:space="preserve">The Reflective Report: </w:t>
            </w:r>
          </w:p>
          <w:p w:rsidR="00510224" w:rsidRDefault="00EC1D02" w:rsidP="00D575C4">
            <w:r>
              <w:t>To conclude the RDP</w:t>
            </w:r>
            <w:r w:rsidR="00106A6C">
              <w:t xml:space="preserve"> manager has asked you reflect upon the recruitment and selection process and ass</w:t>
            </w:r>
            <w:r>
              <w:t>ess your performance. The RDP</w:t>
            </w:r>
            <w:r w:rsidR="00106A6C">
              <w:t xml:space="preserve"> manager would like to use the written report as further evidence for the applicants that are offered an interview. </w:t>
            </w:r>
          </w:p>
          <w:p w:rsidR="00510224" w:rsidRDefault="00510224" w:rsidP="00D575C4"/>
          <w:p w:rsidR="00510224" w:rsidRDefault="00EC1D02" w:rsidP="00D575C4">
            <w:r>
              <w:t>The RDP</w:t>
            </w:r>
            <w:r w:rsidR="00106A6C">
              <w:t xml:space="preserve"> manager would like you to assess; how well you prepared the documents to apply for the position and your own</w:t>
            </w:r>
            <w:r w:rsidR="00510224">
              <w:t xml:space="preserve"> performance in</w:t>
            </w:r>
            <w:r w:rsidR="00106A6C">
              <w:t xml:space="preserve"> the interview activities that you were required to complete as part of the recruitment and selection process for the selected position. </w:t>
            </w:r>
          </w:p>
          <w:p w:rsidR="00510224" w:rsidRDefault="00510224" w:rsidP="00D575C4"/>
          <w:p w:rsidR="00510224" w:rsidRDefault="00106A6C" w:rsidP="00D575C4">
            <w:r>
              <w:t xml:space="preserve">When completing this assessment, consider the following; </w:t>
            </w:r>
          </w:p>
          <w:p w:rsidR="00510224" w:rsidRDefault="00106A6C" w:rsidP="00D575C4">
            <w:r>
              <w:t xml:space="preserve">- Effectiveness of communication skills when been interviewed </w:t>
            </w:r>
          </w:p>
          <w:p w:rsidR="00510224" w:rsidRDefault="00106A6C" w:rsidP="00D575C4">
            <w:r>
              <w:t xml:space="preserve">- Effectiveness of organisational ability </w:t>
            </w:r>
          </w:p>
          <w:p w:rsidR="00510224" w:rsidRDefault="00106A6C" w:rsidP="00D575C4">
            <w:r>
              <w:t xml:space="preserve">- Effectiveness of your ability to demonstrate your skills and experience throughout the interview </w:t>
            </w:r>
          </w:p>
          <w:p w:rsidR="00510224" w:rsidRDefault="00510224" w:rsidP="00D575C4"/>
          <w:p w:rsidR="00510224" w:rsidRDefault="00106A6C" w:rsidP="00D575C4">
            <w:r>
              <w:t xml:space="preserve">To conclude the report the centre manager would like you complete a SWOT analysis (Strengths, Weaknesses, Opportunities and Threats) and action plan. </w:t>
            </w:r>
          </w:p>
          <w:p w:rsidR="00510224" w:rsidRDefault="00510224" w:rsidP="00D575C4"/>
          <w:p w:rsidR="00CB0E5B" w:rsidRDefault="00106A6C" w:rsidP="00D575C4">
            <w:r>
              <w:t>The SWOT should be carried out against you</w:t>
            </w:r>
            <w:r w:rsidR="00EC1D02">
              <w:t>r</w:t>
            </w:r>
            <w:r>
              <w:t xml:space="preserve"> individual performance in the interview process, and as part of your action plan you should consider your effectiveness in each stage of the recruitment and selection process. You should also highlight how to address any of the weaknesses that you highlight in your own skill set.</w:t>
            </w:r>
          </w:p>
        </w:tc>
      </w:tr>
      <w:tr w:rsidR="00CB0E5B">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rsidR="00CB0E5B" w:rsidRDefault="00AD3937">
            <w:r>
              <w:rPr>
                <w:b/>
              </w:rPr>
              <w:lastRenderedPageBreak/>
              <w:t>Checklist of e</w:t>
            </w:r>
            <w:r w:rsidR="00C201B8">
              <w:rPr>
                <w:b/>
              </w:rPr>
              <w:t>vidence required</w:t>
            </w:r>
            <w:r>
              <w:rPr>
                <w:b/>
              </w:rPr>
              <w:t xml:space="preserve"> </w:t>
            </w:r>
          </w:p>
        </w:tc>
        <w:tc>
          <w:tcPr>
            <w:tcW w:w="6327" w:type="dxa"/>
            <w:tcBorders>
              <w:left w:val="single" w:sz="4" w:space="0" w:color="000000"/>
              <w:bottom w:val="single" w:sz="4" w:space="0" w:color="000000"/>
            </w:tcBorders>
          </w:tcPr>
          <w:p w:rsidR="000D7746" w:rsidRDefault="00156440">
            <w:r>
              <w:t xml:space="preserve">A portfolio which will demonstrate the application process for a particular job in the sports industry </w:t>
            </w:r>
          </w:p>
          <w:p w:rsidR="000D7746" w:rsidRDefault="000D7746"/>
          <w:p w:rsidR="000D7746" w:rsidRDefault="00156440">
            <w:r>
              <w:t xml:space="preserve">A video of you been interviewed for a job in the sports industry </w:t>
            </w:r>
          </w:p>
          <w:p w:rsidR="000D7746" w:rsidRDefault="000D7746"/>
          <w:p w:rsidR="00AD3937" w:rsidRDefault="00156440">
            <w:r>
              <w:t>A written report which reflects on the recruitment and selection process</w:t>
            </w:r>
          </w:p>
        </w:tc>
      </w:tr>
      <w:tr w:rsidR="00CB0E5B">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Default="00C201B8">
            <w:r>
              <w:rPr>
                <w:b/>
              </w:rPr>
              <w:t>Criteria covered by this task:</w:t>
            </w:r>
          </w:p>
        </w:tc>
      </w:tr>
      <w:tr w:rsidR="008829DA" w:rsidTr="00C47789">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rsidR="008829DA" w:rsidRDefault="008829DA">
            <w:r>
              <w:t>Unit/Criteria reference</w:t>
            </w:r>
          </w:p>
        </w:tc>
        <w:tc>
          <w:tcPr>
            <w:tcW w:w="7454" w:type="dxa"/>
            <w:gridSpan w:val="2"/>
            <w:tcBorders>
              <w:top w:val="single" w:sz="4" w:space="0" w:color="000000"/>
              <w:left w:val="single" w:sz="4" w:space="0" w:color="auto"/>
              <w:bottom w:val="single" w:sz="4" w:space="0" w:color="000000"/>
            </w:tcBorders>
            <w:shd w:val="clear" w:color="auto" w:fill="F2F2F2"/>
            <w:vAlign w:val="center"/>
          </w:tcPr>
          <w:p w:rsidR="008829DA" w:rsidRDefault="008829DA" w:rsidP="008829DA">
            <w:r>
              <w:t>To achieve the criteria you must show that you are able to:</w:t>
            </w:r>
          </w:p>
        </w:tc>
      </w:tr>
      <w:tr w:rsidR="00F62318" w:rsidTr="0065233F">
        <w:tc>
          <w:tcPr>
            <w:tcW w:w="1753" w:type="dxa"/>
            <w:tcBorders>
              <w:left w:val="single" w:sz="4" w:space="0" w:color="000000"/>
              <w:right w:val="single" w:sz="4" w:space="0" w:color="auto"/>
            </w:tcBorders>
            <w:vAlign w:val="center"/>
          </w:tcPr>
          <w:p w:rsidR="00F62318" w:rsidRPr="00DE008E" w:rsidRDefault="000D7746" w:rsidP="00F62318">
            <w:pPr>
              <w:autoSpaceDE w:val="0"/>
              <w:autoSpaceDN w:val="0"/>
              <w:adjustRightInd w:val="0"/>
              <w:spacing w:before="60" w:after="60"/>
              <w:jc w:val="center"/>
            </w:pPr>
            <w:r>
              <w:t>C.P5</w:t>
            </w:r>
          </w:p>
        </w:tc>
        <w:tc>
          <w:tcPr>
            <w:tcW w:w="7454" w:type="dxa"/>
            <w:gridSpan w:val="2"/>
            <w:tcBorders>
              <w:left w:val="single" w:sz="4" w:space="0" w:color="auto"/>
            </w:tcBorders>
          </w:tcPr>
          <w:p w:rsidR="00F62318" w:rsidRPr="00DE008E" w:rsidRDefault="000D7746" w:rsidP="00F62318">
            <w:pPr>
              <w:autoSpaceDE w:val="0"/>
              <w:autoSpaceDN w:val="0"/>
              <w:adjustRightInd w:val="0"/>
              <w:rPr>
                <w:rFonts w:ascii="Arial" w:hAnsi="Arial" w:cs="Arial"/>
                <w:sz w:val="22"/>
              </w:rPr>
            </w:pPr>
            <w:r>
              <w:t>Prepare appropriate documentation for use in selection and recruitment activities.</w:t>
            </w:r>
          </w:p>
        </w:tc>
      </w:tr>
      <w:tr w:rsidR="00F62318" w:rsidTr="0065233F">
        <w:tc>
          <w:tcPr>
            <w:tcW w:w="1753" w:type="dxa"/>
            <w:tcBorders>
              <w:left w:val="single" w:sz="4" w:space="0" w:color="000000"/>
              <w:bottom w:val="single" w:sz="4" w:space="0" w:color="000000"/>
              <w:right w:val="single" w:sz="4" w:space="0" w:color="auto"/>
            </w:tcBorders>
            <w:vAlign w:val="center"/>
          </w:tcPr>
          <w:p w:rsidR="00F62318" w:rsidRDefault="000D7746" w:rsidP="00F62318">
            <w:pPr>
              <w:autoSpaceDE w:val="0"/>
              <w:autoSpaceDN w:val="0"/>
              <w:adjustRightInd w:val="0"/>
              <w:spacing w:before="60" w:after="60"/>
              <w:jc w:val="center"/>
              <w:rPr>
                <w:lang w:val="en-US" w:eastAsia="en-US"/>
              </w:rPr>
            </w:pPr>
            <w:r>
              <w:rPr>
                <w:lang w:val="en-US" w:eastAsia="en-US"/>
              </w:rPr>
              <w:t>C.P6</w:t>
            </w:r>
          </w:p>
        </w:tc>
        <w:tc>
          <w:tcPr>
            <w:tcW w:w="7454" w:type="dxa"/>
            <w:gridSpan w:val="2"/>
            <w:tcBorders>
              <w:left w:val="single" w:sz="4" w:space="0" w:color="auto"/>
              <w:bottom w:val="single" w:sz="4" w:space="0" w:color="000000"/>
            </w:tcBorders>
          </w:tcPr>
          <w:p w:rsidR="00F62318" w:rsidRDefault="000D7746" w:rsidP="00F62318">
            <w:pPr>
              <w:autoSpaceDE w:val="0"/>
              <w:autoSpaceDN w:val="0"/>
              <w:adjustRightInd w:val="0"/>
              <w:rPr>
                <w:lang w:val="en-US" w:eastAsia="en-US"/>
              </w:rPr>
            </w:pPr>
            <w:r>
              <w:t>Participate in the selection interviews and activities, as an interviewee.</w:t>
            </w:r>
          </w:p>
        </w:tc>
      </w:tr>
      <w:tr w:rsidR="000D7746" w:rsidTr="0065233F">
        <w:tc>
          <w:tcPr>
            <w:tcW w:w="1753" w:type="dxa"/>
            <w:tcBorders>
              <w:left w:val="single" w:sz="4" w:space="0" w:color="000000"/>
              <w:bottom w:val="single" w:sz="4" w:space="0" w:color="000000"/>
              <w:right w:val="single" w:sz="4" w:space="0" w:color="auto"/>
            </w:tcBorders>
            <w:vAlign w:val="center"/>
          </w:tcPr>
          <w:p w:rsidR="000D7746" w:rsidRDefault="000D7746" w:rsidP="00F62318">
            <w:pPr>
              <w:autoSpaceDE w:val="0"/>
              <w:autoSpaceDN w:val="0"/>
              <w:adjustRightInd w:val="0"/>
              <w:spacing w:before="60" w:after="60"/>
              <w:jc w:val="center"/>
              <w:rPr>
                <w:lang w:val="en-US" w:eastAsia="en-US"/>
              </w:rPr>
            </w:pPr>
            <w:r>
              <w:rPr>
                <w:lang w:val="en-US" w:eastAsia="en-US"/>
              </w:rPr>
              <w:t>D.P7</w:t>
            </w:r>
          </w:p>
        </w:tc>
        <w:tc>
          <w:tcPr>
            <w:tcW w:w="7454" w:type="dxa"/>
            <w:gridSpan w:val="2"/>
            <w:tcBorders>
              <w:left w:val="single" w:sz="4" w:space="0" w:color="auto"/>
              <w:bottom w:val="single" w:sz="4" w:space="0" w:color="000000"/>
            </w:tcBorders>
          </w:tcPr>
          <w:p w:rsidR="000D7746" w:rsidRDefault="000D7746" w:rsidP="00F62318">
            <w:pPr>
              <w:autoSpaceDE w:val="0"/>
              <w:autoSpaceDN w:val="0"/>
              <w:adjustRightInd w:val="0"/>
            </w:pPr>
            <w:r>
              <w:t>Review own performance in role in the interviewing activities, supported by an updated SWOT analysis.</w:t>
            </w:r>
          </w:p>
        </w:tc>
      </w:tr>
      <w:tr w:rsidR="00F62318" w:rsidTr="0065233F">
        <w:tc>
          <w:tcPr>
            <w:tcW w:w="1753" w:type="dxa"/>
            <w:tcBorders>
              <w:top w:val="single" w:sz="4" w:space="0" w:color="000000"/>
              <w:left w:val="single" w:sz="4" w:space="0" w:color="000000"/>
              <w:bottom w:val="single" w:sz="4" w:space="0" w:color="000000"/>
              <w:right w:val="single" w:sz="4" w:space="0" w:color="auto"/>
            </w:tcBorders>
            <w:vAlign w:val="center"/>
          </w:tcPr>
          <w:p w:rsidR="00F62318" w:rsidRDefault="000D7746" w:rsidP="00F62318">
            <w:pPr>
              <w:autoSpaceDE w:val="0"/>
              <w:autoSpaceDN w:val="0"/>
              <w:adjustRightInd w:val="0"/>
              <w:spacing w:before="60" w:after="60"/>
              <w:jc w:val="center"/>
              <w:rPr>
                <w:lang w:val="en-US" w:eastAsia="en-US"/>
              </w:rPr>
            </w:pPr>
            <w:r>
              <w:rPr>
                <w:lang w:val="en-US" w:eastAsia="en-US"/>
              </w:rPr>
              <w:t>C.M4</w:t>
            </w:r>
          </w:p>
        </w:tc>
        <w:tc>
          <w:tcPr>
            <w:tcW w:w="7454" w:type="dxa"/>
            <w:gridSpan w:val="2"/>
            <w:tcBorders>
              <w:top w:val="single" w:sz="4" w:space="0" w:color="000000"/>
              <w:left w:val="single" w:sz="4" w:space="0" w:color="auto"/>
              <w:bottom w:val="single" w:sz="4" w:space="0" w:color="000000"/>
              <w:right w:val="single" w:sz="4" w:space="0" w:color="000000"/>
            </w:tcBorders>
          </w:tcPr>
          <w:p w:rsidR="00F62318" w:rsidRPr="009642DC" w:rsidRDefault="000D7746" w:rsidP="00F62318">
            <w:pPr>
              <w:autoSpaceDE w:val="0"/>
              <w:autoSpaceDN w:val="0"/>
              <w:adjustRightInd w:val="0"/>
              <w:spacing w:before="60" w:after="60"/>
            </w:pPr>
            <w:r>
              <w:t>In interviews and activities demonstrate analytical responses and questioning and activities to allow assessment of skills and knowledge.</w:t>
            </w:r>
          </w:p>
        </w:tc>
      </w:tr>
      <w:tr w:rsidR="00F62318" w:rsidTr="0065233F">
        <w:tc>
          <w:tcPr>
            <w:tcW w:w="1753" w:type="dxa"/>
            <w:tcBorders>
              <w:top w:val="single" w:sz="4" w:space="0" w:color="000000"/>
              <w:left w:val="single" w:sz="4" w:space="0" w:color="000000"/>
              <w:bottom w:val="single" w:sz="4" w:space="0" w:color="000000"/>
              <w:right w:val="single" w:sz="4" w:space="0" w:color="auto"/>
            </w:tcBorders>
            <w:vAlign w:val="center"/>
          </w:tcPr>
          <w:p w:rsidR="00F62318" w:rsidRDefault="000D7746" w:rsidP="00F62318">
            <w:pPr>
              <w:autoSpaceDE w:val="0"/>
              <w:autoSpaceDN w:val="0"/>
              <w:adjustRightInd w:val="0"/>
              <w:spacing w:before="60" w:after="60"/>
              <w:jc w:val="center"/>
              <w:rPr>
                <w:lang w:val="en-US" w:eastAsia="en-US"/>
              </w:rPr>
            </w:pPr>
            <w:r>
              <w:rPr>
                <w:lang w:val="en-US" w:eastAsia="en-US"/>
              </w:rPr>
              <w:t>D.M5</w:t>
            </w:r>
          </w:p>
        </w:tc>
        <w:tc>
          <w:tcPr>
            <w:tcW w:w="7454" w:type="dxa"/>
            <w:gridSpan w:val="2"/>
            <w:tcBorders>
              <w:top w:val="single" w:sz="4" w:space="0" w:color="000000"/>
              <w:left w:val="single" w:sz="4" w:space="0" w:color="auto"/>
              <w:bottom w:val="single" w:sz="4" w:space="0" w:color="000000"/>
              <w:right w:val="single" w:sz="4" w:space="0" w:color="000000"/>
            </w:tcBorders>
          </w:tcPr>
          <w:p w:rsidR="00F62318" w:rsidRPr="009642DC" w:rsidRDefault="000D7746" w:rsidP="00F62318">
            <w:pPr>
              <w:autoSpaceDE w:val="0"/>
              <w:autoSpaceDN w:val="0"/>
              <w:adjustRightInd w:val="0"/>
            </w:pPr>
            <w:r>
              <w:t>Analyse the results of the process and how your skills development will contribute to your future success.</w:t>
            </w:r>
          </w:p>
        </w:tc>
      </w:tr>
      <w:tr w:rsidR="005D09E8" w:rsidTr="0065233F">
        <w:tc>
          <w:tcPr>
            <w:tcW w:w="1753" w:type="dxa"/>
            <w:tcBorders>
              <w:top w:val="single" w:sz="4" w:space="0" w:color="000000"/>
              <w:left w:val="single" w:sz="4" w:space="0" w:color="000000"/>
              <w:bottom w:val="single" w:sz="4" w:space="0" w:color="000000"/>
              <w:right w:val="single" w:sz="4" w:space="0" w:color="auto"/>
            </w:tcBorders>
            <w:vAlign w:val="center"/>
          </w:tcPr>
          <w:p w:rsidR="005D09E8" w:rsidRDefault="000D7746" w:rsidP="00F62318">
            <w:pPr>
              <w:autoSpaceDE w:val="0"/>
              <w:autoSpaceDN w:val="0"/>
              <w:adjustRightInd w:val="0"/>
              <w:spacing w:before="60" w:after="60"/>
              <w:jc w:val="center"/>
              <w:rPr>
                <w:lang w:val="en-US" w:eastAsia="en-US"/>
              </w:rPr>
            </w:pPr>
            <w:r>
              <w:rPr>
                <w:lang w:val="en-US" w:eastAsia="en-US"/>
              </w:rPr>
              <w:t>CD.D2</w:t>
            </w:r>
          </w:p>
        </w:tc>
        <w:tc>
          <w:tcPr>
            <w:tcW w:w="7454" w:type="dxa"/>
            <w:gridSpan w:val="2"/>
            <w:tcBorders>
              <w:top w:val="single" w:sz="4" w:space="0" w:color="000000"/>
              <w:left w:val="single" w:sz="4" w:space="0" w:color="auto"/>
              <w:bottom w:val="single" w:sz="4" w:space="0" w:color="000000"/>
              <w:right w:val="single" w:sz="4" w:space="0" w:color="000000"/>
            </w:tcBorders>
          </w:tcPr>
          <w:p w:rsidR="005D09E8" w:rsidRDefault="000D7746" w:rsidP="00F62318">
            <w:pPr>
              <w:autoSpaceDE w:val="0"/>
              <w:autoSpaceDN w:val="0"/>
              <w:adjustRightInd w:val="0"/>
            </w:pPr>
            <w:r>
              <w:t>Demonstrate individual responsibility and effective self-management during the recruitment activity.</w:t>
            </w:r>
          </w:p>
        </w:tc>
      </w:tr>
      <w:tr w:rsidR="005D09E8" w:rsidTr="0065233F">
        <w:tc>
          <w:tcPr>
            <w:tcW w:w="1753" w:type="dxa"/>
            <w:tcBorders>
              <w:top w:val="single" w:sz="4" w:space="0" w:color="000000"/>
              <w:left w:val="single" w:sz="4" w:space="0" w:color="000000"/>
              <w:bottom w:val="single" w:sz="4" w:space="0" w:color="000000"/>
              <w:right w:val="single" w:sz="4" w:space="0" w:color="auto"/>
            </w:tcBorders>
            <w:vAlign w:val="center"/>
          </w:tcPr>
          <w:p w:rsidR="005D09E8" w:rsidRDefault="000D7746" w:rsidP="00F62318">
            <w:pPr>
              <w:autoSpaceDE w:val="0"/>
              <w:autoSpaceDN w:val="0"/>
              <w:adjustRightInd w:val="0"/>
              <w:spacing w:before="60" w:after="60"/>
              <w:jc w:val="center"/>
              <w:rPr>
                <w:lang w:val="en-US" w:eastAsia="en-US"/>
              </w:rPr>
            </w:pPr>
            <w:r>
              <w:rPr>
                <w:lang w:val="en-US" w:eastAsia="en-US"/>
              </w:rPr>
              <w:t>CD.D3</w:t>
            </w:r>
          </w:p>
        </w:tc>
        <w:tc>
          <w:tcPr>
            <w:tcW w:w="7454" w:type="dxa"/>
            <w:gridSpan w:val="2"/>
            <w:tcBorders>
              <w:top w:val="single" w:sz="4" w:space="0" w:color="000000"/>
              <w:left w:val="single" w:sz="4" w:space="0" w:color="auto"/>
              <w:bottom w:val="single" w:sz="4" w:space="0" w:color="000000"/>
              <w:right w:val="single" w:sz="4" w:space="0" w:color="000000"/>
            </w:tcBorders>
          </w:tcPr>
          <w:p w:rsidR="005D09E8" w:rsidRDefault="000D7746" w:rsidP="00F62318">
            <w:pPr>
              <w:autoSpaceDE w:val="0"/>
              <w:autoSpaceDN w:val="0"/>
              <w:adjustRightInd w:val="0"/>
            </w:pPr>
            <w:r>
              <w:t>Evaluate how well the documents prepared, and own performance in the interview activities supported, the process for accessing the selected career pathway.</w:t>
            </w:r>
          </w:p>
        </w:tc>
      </w:tr>
      <w:tr w:rsidR="00F62318">
        <w:trPr>
          <w:trHeight w:val="60"/>
        </w:trPr>
        <w:tc>
          <w:tcPr>
            <w:tcW w:w="2880" w:type="dxa"/>
            <w:gridSpan w:val="2"/>
            <w:tcBorders>
              <w:bottom w:val="single" w:sz="4" w:space="0" w:color="000000"/>
            </w:tcBorders>
            <w:shd w:val="clear" w:color="auto" w:fill="D9D9D9"/>
          </w:tcPr>
          <w:p w:rsidR="00F62318" w:rsidRDefault="00F62318" w:rsidP="00F62318">
            <w:r>
              <w:rPr>
                <w:b/>
              </w:rPr>
              <w:t>Sources of information to support you with this Assignment</w:t>
            </w:r>
          </w:p>
        </w:tc>
        <w:tc>
          <w:tcPr>
            <w:tcW w:w="6327" w:type="dxa"/>
            <w:tcBorders>
              <w:bottom w:val="single" w:sz="4" w:space="0" w:color="000000"/>
            </w:tcBorders>
          </w:tcPr>
          <w:p w:rsidR="00457C22" w:rsidRDefault="00457C22" w:rsidP="00457C22">
            <w:pPr>
              <w:pStyle w:val="ListParagraph"/>
              <w:numPr>
                <w:ilvl w:val="0"/>
                <w:numId w:val="4"/>
              </w:numPr>
              <w:shd w:val="clear" w:color="auto" w:fill="FFFFFF"/>
            </w:pPr>
            <w:r>
              <w:t xml:space="preserve">English Institute of Sport – Careers Page. 2015. Careers. [ONLINE]. Available at: http://www.eis2win.co.uk/Pages/Careers_andJobs_at_ EIS.aspx. </w:t>
            </w:r>
          </w:p>
          <w:p w:rsidR="00457C22" w:rsidRDefault="00457C22" w:rsidP="00457C22">
            <w:pPr>
              <w:pStyle w:val="ListParagraph"/>
              <w:numPr>
                <w:ilvl w:val="0"/>
                <w:numId w:val="4"/>
              </w:numPr>
              <w:shd w:val="clear" w:color="auto" w:fill="FFFFFF"/>
            </w:pPr>
            <w:r>
              <w:t>Psychologist Career Opportunity – British Cycling. 2015</w:t>
            </w:r>
            <w:proofErr w:type="gramStart"/>
            <w:r>
              <w:t>. .</w:t>
            </w:r>
            <w:proofErr w:type="gramEnd"/>
            <w:r>
              <w:t xml:space="preserve"> [ONLINE] Available at: https://www.britishcycling.org.uk/zuvvi/media/bc_files /vacancies/1509_BC-_Psychologist.pdf. </w:t>
            </w:r>
          </w:p>
          <w:p w:rsidR="00457C22" w:rsidRDefault="00457C22" w:rsidP="00457C22">
            <w:pPr>
              <w:pStyle w:val="ListParagraph"/>
              <w:numPr>
                <w:ilvl w:val="0"/>
                <w:numId w:val="4"/>
              </w:numPr>
              <w:shd w:val="clear" w:color="auto" w:fill="FFFFFF"/>
            </w:pPr>
            <w:r>
              <w:t>EIS Vacancy: Performance Analyst. 2015. EIS Vacancy: Performance Analyst. [ONLINE] Available at: http://www.eis2win.co.uk/Pages/VacancyDetailsd.aspx ?</w:t>
            </w:r>
            <w:proofErr w:type="spellStart"/>
            <w:r>
              <w:t>intVacancyID</w:t>
            </w:r>
            <w:proofErr w:type="spellEnd"/>
            <w:r>
              <w:t xml:space="preserve">=2393  </w:t>
            </w:r>
          </w:p>
          <w:p w:rsidR="00457C22" w:rsidRDefault="00457C22" w:rsidP="00457C22">
            <w:pPr>
              <w:pStyle w:val="ListParagraph"/>
              <w:numPr>
                <w:ilvl w:val="0"/>
                <w:numId w:val="4"/>
              </w:numPr>
              <w:shd w:val="clear" w:color="auto" w:fill="FFFFFF"/>
            </w:pPr>
            <w:r>
              <w:t xml:space="preserve">BSc (Hons) Sport and Exercise Science Course - 2016 | Liverpool John </w:t>
            </w:r>
            <w:proofErr w:type="spellStart"/>
            <w:r>
              <w:t>Moores</w:t>
            </w:r>
            <w:proofErr w:type="spellEnd"/>
            <w:r>
              <w:t xml:space="preserve"> </w:t>
            </w:r>
            <w:proofErr w:type="gramStart"/>
            <w:r>
              <w:t>University .</w:t>
            </w:r>
            <w:proofErr w:type="gramEnd"/>
            <w:r>
              <w:t xml:space="preserve"> 2015. BSc (Hons) </w:t>
            </w:r>
          </w:p>
          <w:p w:rsidR="00457C22" w:rsidRDefault="00457C22" w:rsidP="00457C22">
            <w:pPr>
              <w:shd w:val="clear" w:color="auto" w:fill="FFFFFF"/>
              <w:ind w:left="720"/>
            </w:pPr>
            <w:r>
              <w:t xml:space="preserve">Sport and Exercise Science Course - 2016 Liverpool John </w:t>
            </w:r>
            <w:proofErr w:type="spellStart"/>
            <w:r>
              <w:t>Moores</w:t>
            </w:r>
            <w:proofErr w:type="spellEnd"/>
            <w:r>
              <w:t xml:space="preserve"> </w:t>
            </w:r>
            <w:proofErr w:type="gramStart"/>
            <w:r>
              <w:t>University .</w:t>
            </w:r>
            <w:proofErr w:type="gramEnd"/>
            <w:r>
              <w:t xml:space="preserve"> [ONLINE] Available at: https://www.ljmu.ac.uk/study/courses/undergraduates /2016/sport-and-exercise-science</w:t>
            </w:r>
            <w:proofErr w:type="gramStart"/>
            <w:r>
              <w:t>..</w:t>
            </w:r>
            <w:proofErr w:type="gramEnd"/>
            <w:r>
              <w:t xml:space="preserve"> Sport Science degree course at Bangor University, UK. 2015. </w:t>
            </w:r>
          </w:p>
          <w:p w:rsidR="00457C22" w:rsidRDefault="00457C22" w:rsidP="00457C22">
            <w:pPr>
              <w:shd w:val="clear" w:color="auto" w:fill="FFFFFF"/>
            </w:pPr>
          </w:p>
          <w:p w:rsidR="00BB30BD" w:rsidRDefault="00457C22" w:rsidP="00457C22">
            <w:pPr>
              <w:pStyle w:val="ListParagraph"/>
              <w:numPr>
                <w:ilvl w:val="0"/>
                <w:numId w:val="4"/>
              </w:numPr>
              <w:shd w:val="clear" w:color="auto" w:fill="FFFFFF"/>
            </w:pPr>
            <w:r>
              <w:t xml:space="preserve">Sport Science degree course at Bangor University, UK. [ONLINE] Available at: http://www.bangor.ac.uk/courses/undergraduate/C600 -Sport-Science. </w:t>
            </w:r>
          </w:p>
          <w:p w:rsidR="00BB30BD" w:rsidRDefault="00BB30BD" w:rsidP="00670799">
            <w:pPr>
              <w:shd w:val="clear" w:color="auto" w:fill="FFFFFF"/>
            </w:pPr>
          </w:p>
          <w:p w:rsidR="00670799" w:rsidRDefault="00670799" w:rsidP="00670799">
            <w:pPr>
              <w:shd w:val="clear" w:color="auto" w:fill="FFFFFF"/>
              <w:rPr>
                <w:color w:val="222222"/>
              </w:rPr>
            </w:pPr>
            <w:r>
              <w:rPr>
                <w:color w:val="222222"/>
              </w:rPr>
              <w:t xml:space="preserve"> </w:t>
            </w:r>
          </w:p>
          <w:p w:rsidR="00670799" w:rsidRDefault="00670799" w:rsidP="00670799">
            <w:pPr>
              <w:spacing w:before="60" w:after="60"/>
              <w:ind w:right="539"/>
              <w:rPr>
                <w:b/>
                <w:bCs/>
                <w:color w:val="222222"/>
                <w:lang w:val="en-US"/>
              </w:rPr>
            </w:pPr>
            <w:r w:rsidRPr="00127423">
              <w:rPr>
                <w:b/>
                <w:bCs/>
                <w:color w:val="222222"/>
                <w:lang w:val="en-US"/>
              </w:rPr>
              <w:t xml:space="preserve">Above are some examples of </w:t>
            </w:r>
            <w:r>
              <w:rPr>
                <w:b/>
                <w:bCs/>
                <w:color w:val="222222"/>
                <w:lang w:val="en-US"/>
              </w:rPr>
              <w:t>websites</w:t>
            </w:r>
            <w:r w:rsidRPr="00127423">
              <w:rPr>
                <w:b/>
                <w:bCs/>
                <w:color w:val="222222"/>
                <w:lang w:val="en-US"/>
              </w:rPr>
              <w:t>. Further useful resources may be found at</w:t>
            </w:r>
            <w:r>
              <w:rPr>
                <w:b/>
                <w:bCs/>
                <w:color w:val="222222"/>
                <w:lang w:val="en-US"/>
              </w:rPr>
              <w:t>:</w:t>
            </w:r>
          </w:p>
          <w:p w:rsidR="00670799" w:rsidRDefault="00670799" w:rsidP="00670799">
            <w:pPr>
              <w:spacing w:before="60" w:after="60"/>
              <w:ind w:right="539"/>
              <w:rPr>
                <w:b/>
                <w:bCs/>
                <w:color w:val="222222"/>
                <w:lang w:val="en-US"/>
              </w:rPr>
            </w:pPr>
          </w:p>
          <w:p w:rsidR="00670799" w:rsidRDefault="00670799" w:rsidP="00670799">
            <w:r w:rsidRPr="00F06EE0">
              <w:rPr>
                <w:b/>
                <w:bCs/>
                <w:color w:val="222222"/>
              </w:rPr>
              <w:t>http://qualifications.pearson.com/en/support/published-resources.html#step1</w:t>
            </w:r>
          </w:p>
          <w:p w:rsidR="00F62318" w:rsidRDefault="00F62318" w:rsidP="00F62318"/>
          <w:p w:rsidR="00F62318" w:rsidRDefault="00F62318" w:rsidP="00F62318"/>
        </w:tc>
      </w:tr>
      <w:tr w:rsidR="00F62318">
        <w:trPr>
          <w:trHeight w:val="60"/>
        </w:trPr>
        <w:tc>
          <w:tcPr>
            <w:tcW w:w="2880" w:type="dxa"/>
            <w:gridSpan w:val="2"/>
            <w:tcBorders>
              <w:bottom w:val="single" w:sz="4" w:space="0" w:color="000000"/>
            </w:tcBorders>
            <w:shd w:val="clear" w:color="auto" w:fill="D9D9D9"/>
          </w:tcPr>
          <w:p w:rsidR="00F62318" w:rsidRDefault="00F62318" w:rsidP="00F62318">
            <w:r>
              <w:rPr>
                <w:b/>
              </w:rPr>
              <w:t>Other assessment materials attached to this Assignment Brief</w:t>
            </w:r>
          </w:p>
        </w:tc>
        <w:tc>
          <w:tcPr>
            <w:tcW w:w="6327" w:type="dxa"/>
            <w:tcBorders>
              <w:bottom w:val="single" w:sz="4" w:space="0" w:color="000000"/>
            </w:tcBorders>
          </w:tcPr>
          <w:p w:rsidR="00F62318" w:rsidRDefault="00F62318" w:rsidP="00F62318">
            <w:proofErr w:type="spellStart"/>
            <w:r>
              <w:rPr>
                <w:i/>
                <w:sz w:val="18"/>
                <w:szCs w:val="18"/>
              </w:rPr>
              <w:t>eg</w:t>
            </w:r>
            <w:proofErr w:type="spellEnd"/>
            <w:r>
              <w:rPr>
                <w:i/>
                <w:sz w:val="18"/>
                <w:szCs w:val="18"/>
              </w:rPr>
              <w:t>, work sheets, risk assessments, case study</w:t>
            </w:r>
          </w:p>
        </w:tc>
      </w:tr>
    </w:tbl>
    <w:p w:rsidR="002D7DC4" w:rsidRDefault="002D7DC4"/>
    <w:p w:rsidR="002D7DC4" w:rsidRDefault="002D7DC4"/>
    <w:p w:rsidR="002D7DC4" w:rsidRDefault="002D7DC4"/>
    <w:p w:rsidR="002D7DC4" w:rsidRDefault="002D7DC4"/>
    <w:sectPr w:rsidR="002D7DC4" w:rsidSect="005824F2">
      <w:headerReference w:type="default" r:id="rId7"/>
      <w:footerReference w:type="default" r:id="rId8"/>
      <w:headerReference w:type="first" r:id="rId9"/>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91E" w:rsidRDefault="0016791E">
      <w:r>
        <w:separator/>
      </w:r>
    </w:p>
  </w:endnote>
  <w:endnote w:type="continuationSeparator" w:id="0">
    <w:p w:rsidR="0016791E" w:rsidRDefault="0016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5B" w:rsidRDefault="00456F6B">
    <w:pPr>
      <w:tabs>
        <w:tab w:val="center" w:pos="4153"/>
        <w:tab w:val="right" w:pos="8306"/>
      </w:tabs>
      <w:jc w:val="right"/>
    </w:pPr>
    <w:r>
      <w:fldChar w:fldCharType="begin"/>
    </w:r>
    <w:r w:rsidR="00C201B8">
      <w:instrText>PAGE</w:instrText>
    </w:r>
    <w:r>
      <w:fldChar w:fldCharType="separate"/>
    </w:r>
    <w:r w:rsidR="00623A4E">
      <w:rPr>
        <w:noProof/>
      </w:rPr>
      <w:t>4</w:t>
    </w:r>
    <w:r>
      <w:fldChar w:fldCharType="end"/>
    </w:r>
  </w:p>
  <w:p w:rsidR="00D00396" w:rsidRDefault="00D00396"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rsidR="00E27C57" w:rsidRDefault="00E27C57" w:rsidP="00D00396">
    <w:pPr>
      <w:pStyle w:val="NormalWeb"/>
      <w:spacing w:before="0" w:beforeAutospacing="0" w:after="0" w:afterAutospacing="0"/>
    </w:pPr>
    <w:r>
      <w:rPr>
        <w:rFonts w:ascii="Verdana" w:hAnsi="Verdana"/>
        <w:color w:val="000000"/>
        <w:sz w:val="16"/>
        <w:szCs w:val="16"/>
      </w:rPr>
      <w:t>B</w:t>
    </w:r>
    <w:r w:rsidR="00D00396">
      <w:rPr>
        <w:rFonts w:ascii="Verdana" w:hAnsi="Verdana"/>
        <w:color w:val="000000"/>
        <w:sz w:val="16"/>
        <w:szCs w:val="16"/>
      </w:rPr>
      <w:t xml:space="preserve">TEC Internal Assessment QDAM January 2015 </w:t>
    </w:r>
  </w:p>
  <w:p w:rsidR="00CB0E5B" w:rsidRDefault="00CB0E5B">
    <w:pPr>
      <w:spacing w:before="120" w:after="66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91E" w:rsidRDefault="0016791E">
      <w:r>
        <w:separator/>
      </w:r>
    </w:p>
  </w:footnote>
  <w:footnote w:type="continuationSeparator" w:id="0">
    <w:p w:rsidR="0016791E" w:rsidRDefault="0016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5B" w:rsidRDefault="004100DE" w:rsidP="00D00396">
    <w:pPr>
      <w:jc w:val="right"/>
    </w:pPr>
    <w:r>
      <w:object w:dxaOrig="18597" w:dyaOrig="1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3.6pt">
          <v:imagedata r:id="rId1" o:title=""/>
        </v:shape>
        <o:OLEObject Type="Embed" ProgID="MSPhotoEd.3" ShapeID="_x0000_i1025" DrawAspect="Content" ObjectID="_1635159824" r:id="rId2"/>
      </w:object>
    </w:r>
  </w:p>
  <w:p w:rsidR="00CB0E5B" w:rsidRDefault="00CB0E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F2" w:rsidRDefault="004100DE" w:rsidP="005824F2">
    <w:pPr>
      <w:pStyle w:val="Header"/>
      <w:jc w:val="right"/>
    </w:pPr>
    <w:r>
      <w:object w:dxaOrig="18597" w:dyaOrig="1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2.6pt;height:34.8pt">
          <v:imagedata r:id="rId1" o:title=""/>
        </v:shape>
        <o:OLEObject Type="Embed" ProgID="MSPhotoEd.3" ShapeID="_x0000_i1026" DrawAspect="Content" ObjectID="_1635159825" r:id="rId2"/>
      </w:object>
    </w:r>
    <w:r w:rsidR="005824F2" w:rsidRPr="005824F2">
      <w:rPr>
        <w:noProof/>
        <w:lang w:eastAsia="en-GB"/>
      </w:rPr>
      <w:drawing>
        <wp:inline distT="0" distB="0" distL="0" distR="0">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3"/>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3771F"/>
    <w:multiLevelType w:val="hybridMultilevel"/>
    <w:tmpl w:val="6702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578BA"/>
    <w:multiLevelType w:val="hybridMultilevel"/>
    <w:tmpl w:val="434C4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502FDB"/>
    <w:multiLevelType w:val="hybridMultilevel"/>
    <w:tmpl w:val="857E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B063B"/>
    <w:multiLevelType w:val="hybridMultilevel"/>
    <w:tmpl w:val="62CC9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2"/>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5B"/>
    <w:rsid w:val="00027DB0"/>
    <w:rsid w:val="000565B7"/>
    <w:rsid w:val="000B649C"/>
    <w:rsid w:val="000D7746"/>
    <w:rsid w:val="00106A6C"/>
    <w:rsid w:val="00156440"/>
    <w:rsid w:val="0016791E"/>
    <w:rsid w:val="00187A65"/>
    <w:rsid w:val="001A793A"/>
    <w:rsid w:val="002A5763"/>
    <w:rsid w:val="002B4684"/>
    <w:rsid w:val="002D7DC4"/>
    <w:rsid w:val="002E49D2"/>
    <w:rsid w:val="0030377A"/>
    <w:rsid w:val="003B0253"/>
    <w:rsid w:val="003F1868"/>
    <w:rsid w:val="004100DE"/>
    <w:rsid w:val="00446F0E"/>
    <w:rsid w:val="00456F6B"/>
    <w:rsid w:val="00457C22"/>
    <w:rsid w:val="004777EB"/>
    <w:rsid w:val="004B10D9"/>
    <w:rsid w:val="00510224"/>
    <w:rsid w:val="00512A11"/>
    <w:rsid w:val="00531C2A"/>
    <w:rsid w:val="005321B2"/>
    <w:rsid w:val="0054044A"/>
    <w:rsid w:val="005824F2"/>
    <w:rsid w:val="005D09E8"/>
    <w:rsid w:val="00623A4E"/>
    <w:rsid w:val="00670799"/>
    <w:rsid w:val="00680C70"/>
    <w:rsid w:val="00692DEB"/>
    <w:rsid w:val="00707DA6"/>
    <w:rsid w:val="00714736"/>
    <w:rsid w:val="007723E4"/>
    <w:rsid w:val="00775E2D"/>
    <w:rsid w:val="007B6016"/>
    <w:rsid w:val="00813879"/>
    <w:rsid w:val="00840CE0"/>
    <w:rsid w:val="00863FA1"/>
    <w:rsid w:val="008829DA"/>
    <w:rsid w:val="008C0D15"/>
    <w:rsid w:val="008C1CEE"/>
    <w:rsid w:val="008D16F4"/>
    <w:rsid w:val="00907AAC"/>
    <w:rsid w:val="009558CF"/>
    <w:rsid w:val="009F3DBB"/>
    <w:rsid w:val="00A178B9"/>
    <w:rsid w:val="00A217CD"/>
    <w:rsid w:val="00A91560"/>
    <w:rsid w:val="00AB512B"/>
    <w:rsid w:val="00AD3937"/>
    <w:rsid w:val="00B0696C"/>
    <w:rsid w:val="00BA5CD1"/>
    <w:rsid w:val="00BB30BD"/>
    <w:rsid w:val="00BE37A2"/>
    <w:rsid w:val="00C201B8"/>
    <w:rsid w:val="00C31B9E"/>
    <w:rsid w:val="00C62A8C"/>
    <w:rsid w:val="00CB0E5B"/>
    <w:rsid w:val="00CE3680"/>
    <w:rsid w:val="00D00396"/>
    <w:rsid w:val="00D50C5F"/>
    <w:rsid w:val="00D525F5"/>
    <w:rsid w:val="00D53951"/>
    <w:rsid w:val="00D575C4"/>
    <w:rsid w:val="00E27C57"/>
    <w:rsid w:val="00E56BDA"/>
    <w:rsid w:val="00E57534"/>
    <w:rsid w:val="00E6241B"/>
    <w:rsid w:val="00EC1D02"/>
    <w:rsid w:val="00EF6790"/>
    <w:rsid w:val="00F0793F"/>
    <w:rsid w:val="00F22678"/>
    <w:rsid w:val="00F62318"/>
    <w:rsid w:val="00F675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33DFE64F"/>
  <w15:docId w15:val="{E0033348-BF2E-4EE2-92C3-C574D52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F62318"/>
    <w:pPr>
      <w:ind w:left="720"/>
      <w:contextualSpacing/>
    </w:pPr>
  </w:style>
  <w:style w:type="character" w:styleId="Hyperlink">
    <w:name w:val="Hyperlink"/>
    <w:semiHidden/>
    <w:rsid w:val="00670799"/>
    <w:rPr>
      <w:rFonts w:ascii="Verdana" w:hAnsi="Verdana"/>
      <w:color w:val="auto"/>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Becky Brown</cp:lastModifiedBy>
  <cp:revision>4</cp:revision>
  <cp:lastPrinted>2018-04-30T16:13:00Z</cp:lastPrinted>
  <dcterms:created xsi:type="dcterms:W3CDTF">2019-11-13T13:47:00Z</dcterms:created>
  <dcterms:modified xsi:type="dcterms:W3CDTF">2019-11-13T14:17:00Z</dcterms:modified>
</cp:coreProperties>
</file>